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BC" w:rsidRPr="00293BBB" w:rsidRDefault="00293BBB" w:rsidP="00AE5A33">
      <w:pPr>
        <w:jc w:val="center"/>
        <w:rPr>
          <w:rFonts w:ascii="Lucida Sans Unicode" w:hAnsi="Lucida Sans Unicode" w:cs="Lucida Sans Unicode"/>
          <w:b/>
          <w:spacing w:val="20"/>
          <w:szCs w:val="24"/>
        </w:rPr>
      </w:pPr>
      <w:r w:rsidRPr="00293BBB">
        <w:rPr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69.95pt;margin-top:-29.85pt;width:54.75pt;height:36.5pt;z-index:-251653120">
            <v:imagedata r:id="rId4" o:title="225px-Flag_of_Europe"/>
          </v:shape>
        </w:pict>
      </w:r>
      <w:r w:rsidRPr="00293BBB">
        <w:rPr>
          <w:rFonts w:ascii="Lucida Sans Unicode" w:hAnsi="Lucida Sans Unicode" w:cs="Lucida Sans Unicode"/>
          <w:b/>
          <w:noProof/>
          <w:spacing w:val="20"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8.95pt;margin-top:-44.95pt;width:161.25pt;height:.05pt;z-index:251661312" o:connectortype="straight" strokecolor="#172e77" strokeweight="3pt"/>
        </w:pict>
      </w:r>
      <w:r w:rsidR="009D3E18" w:rsidRPr="00293BBB">
        <w:rPr>
          <w:rFonts w:ascii="Lucida Sans Unicode" w:hAnsi="Lucida Sans Unicode" w:cs="Lucida Sans Unicode"/>
          <w:b/>
          <w:noProof/>
          <w:spacing w:val="20"/>
          <w:sz w:val="24"/>
          <w:szCs w:val="24"/>
          <w:lang w:eastAsia="el-GR"/>
        </w:rPr>
        <w:pict>
          <v:shape id="_x0000_s1026" type="#_x0000_t32" style="position:absolute;left:0;text-align:left;margin-left:324.7pt;margin-top:-37.45pt;width:235.5pt;height:.05pt;z-index:251660288" o:connectortype="straight" strokecolor="#44b3fe" strokeweight="4.5pt"/>
        </w:pict>
      </w:r>
      <w:r w:rsidR="000F4FAD" w:rsidRPr="00293BBB">
        <w:rPr>
          <w:rFonts w:ascii="Lucida Sans Unicode" w:hAnsi="Lucida Sans Unicode" w:cs="Lucida Sans Unicode"/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-489585</wp:posOffset>
            </wp:positionV>
            <wp:extent cx="2200275" cy="695325"/>
            <wp:effectExtent l="19050" t="0" r="9525" b="0"/>
            <wp:wrapNone/>
            <wp:docPr id="5" name="Εικόνα 5" descr="C:\Users\user1\AppData\Local\Microsoft\Windows\INetCache\Content.Word\odysse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AppData\Local\Microsoft\Windows\INetCache\Content.Word\odyssea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A33" w:rsidRPr="00293BBB">
        <w:rPr>
          <w:rFonts w:ascii="Lucida Sans Unicode" w:hAnsi="Lucida Sans Unicode" w:cs="Lucida Sans Unicode"/>
          <w:b/>
          <w:spacing w:val="20"/>
          <w:sz w:val="24"/>
          <w:szCs w:val="24"/>
        </w:rPr>
        <w:t>ΠΡΟΣΚΛΗΣΗ</w:t>
      </w:r>
    </w:p>
    <w:p w:rsidR="00AE5A33" w:rsidRPr="00AE5A33" w:rsidRDefault="00AE5A33" w:rsidP="00293BBB">
      <w:pPr>
        <w:spacing w:before="240" w:after="0"/>
        <w:contextualSpacing/>
        <w:jc w:val="center"/>
        <w:rPr>
          <w:rFonts w:ascii="Century Gothic" w:hAnsi="Century Gothic"/>
          <w:szCs w:val="24"/>
        </w:rPr>
      </w:pPr>
      <w:r w:rsidRPr="00AE5A33">
        <w:rPr>
          <w:rFonts w:ascii="Century Gothic" w:hAnsi="Century Gothic"/>
          <w:szCs w:val="24"/>
        </w:rPr>
        <w:t>Η Διεύθυνση Πρωτοβάθμιας και Δευτεροβάθμιας Εκπαίδευσης Καβάλας</w:t>
      </w:r>
      <w:r w:rsidR="00293BBB">
        <w:rPr>
          <w:rFonts w:ascii="Century Gothic" w:hAnsi="Century Gothic"/>
          <w:szCs w:val="24"/>
        </w:rPr>
        <w:br/>
      </w:r>
      <w:r w:rsidRPr="00AE5A33">
        <w:rPr>
          <w:rFonts w:ascii="Century Gothic" w:hAnsi="Century Gothic"/>
          <w:szCs w:val="24"/>
        </w:rPr>
        <w:t xml:space="preserve"> σε </w:t>
      </w:r>
      <w:proofErr w:type="spellStart"/>
      <w:r w:rsidRPr="00AE5A33">
        <w:rPr>
          <w:rFonts w:ascii="Century Gothic" w:hAnsi="Century Gothic"/>
          <w:szCs w:val="24"/>
        </w:rPr>
        <w:t>συνδιοργάνωση</w:t>
      </w:r>
      <w:proofErr w:type="spellEnd"/>
      <w:r w:rsidRPr="00AE5A33">
        <w:rPr>
          <w:rFonts w:ascii="Century Gothic" w:hAnsi="Century Gothic"/>
          <w:szCs w:val="24"/>
        </w:rPr>
        <w:t xml:space="preserve"> με τη Δημοτική Βιβλιοθ</w:t>
      </w:r>
      <w:r w:rsidR="00942C44">
        <w:rPr>
          <w:rFonts w:ascii="Century Gothic" w:hAnsi="Century Gothic"/>
          <w:szCs w:val="24"/>
        </w:rPr>
        <w:t>ήκη Καβάλας «Βασίλης Βασιλικός»</w:t>
      </w:r>
      <w:r w:rsidRPr="00AE5A33">
        <w:rPr>
          <w:rFonts w:ascii="Century Gothic" w:hAnsi="Century Gothic"/>
          <w:szCs w:val="24"/>
        </w:rPr>
        <w:t xml:space="preserve"> προσκαλούν τους εκπαιδευτικούς των σχολείων αρμοδιότητας των Διευθύνσεων, στην παρουσίαση του Ευρωπαϊκού Προγράμματος </w:t>
      </w:r>
      <w:r w:rsidRPr="00AE5A33">
        <w:rPr>
          <w:rFonts w:ascii="Century Gothic" w:hAnsi="Century Gothic"/>
          <w:szCs w:val="24"/>
          <w:lang w:val="en-US"/>
        </w:rPr>
        <w:t>ODYSSE</w:t>
      </w:r>
      <w:r w:rsidRPr="00AE5A33">
        <w:rPr>
          <w:rFonts w:ascii="Century Gothic" w:hAnsi="Century Gothic"/>
          <w:szCs w:val="24"/>
        </w:rPr>
        <w:t xml:space="preserve">Α, του μόνου που μας δίνει άμεση πρόσβαση στα περιβαλλοντικά δεδομένα της Μεσογείου και με άμεση εφαρμογή στο χώρο της </w:t>
      </w:r>
      <w:r w:rsidR="00293BBB">
        <w:rPr>
          <w:rFonts w:ascii="Century Gothic" w:hAnsi="Century Gothic"/>
          <w:szCs w:val="24"/>
        </w:rPr>
        <w:br/>
      </w:r>
      <w:r w:rsidRPr="00AE5A33">
        <w:rPr>
          <w:rFonts w:ascii="Century Gothic" w:hAnsi="Century Gothic"/>
          <w:szCs w:val="24"/>
        </w:rPr>
        <w:t>Πρωτοβάθμιας και Δευτεροβάθμιας Εκπ/σης.</w:t>
      </w:r>
    </w:p>
    <w:p w:rsidR="000F4FAD" w:rsidRDefault="002748AC" w:rsidP="002748AC">
      <w:pPr>
        <w:spacing w:before="240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-1486535</wp:posOffset>
            </wp:positionH>
            <wp:positionV relativeFrom="paragraph">
              <wp:posOffset>534670</wp:posOffset>
            </wp:positionV>
            <wp:extent cx="9025890" cy="1685925"/>
            <wp:effectExtent l="19050" t="0" r="381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2298CA"/>
                        </a:clrFrom>
                        <a:clrTo>
                          <a:srgbClr val="2298CA">
                            <a:alpha val="0"/>
                          </a:srgbClr>
                        </a:clrTo>
                      </a:clrChange>
                      <a:lum bright="5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89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E5A33" w:rsidRPr="00AE5A33">
        <w:rPr>
          <w:rFonts w:ascii="Century Gothic" w:hAnsi="Century Gothic"/>
          <w:szCs w:val="24"/>
        </w:rPr>
        <w:t xml:space="preserve">Η εκδήλωση θα πραγματοποιηθεί την </w:t>
      </w:r>
      <w:r w:rsidR="00AE5A33" w:rsidRPr="009D3E18">
        <w:rPr>
          <w:rFonts w:ascii="Century Gothic" w:hAnsi="Century Gothic"/>
          <w:b/>
          <w:szCs w:val="24"/>
        </w:rPr>
        <w:t>Τρίτη 7 Ν</w:t>
      </w:r>
      <w:r w:rsidR="00942C44" w:rsidRPr="009D3E18">
        <w:rPr>
          <w:rFonts w:ascii="Century Gothic" w:hAnsi="Century Gothic"/>
          <w:b/>
          <w:szCs w:val="24"/>
        </w:rPr>
        <w:t>οεμβρίου 2017</w:t>
      </w:r>
      <w:r w:rsidR="00942C44">
        <w:rPr>
          <w:rFonts w:ascii="Century Gothic" w:hAnsi="Century Gothic"/>
          <w:szCs w:val="24"/>
        </w:rPr>
        <w:t xml:space="preserve"> και </w:t>
      </w:r>
      <w:r w:rsidR="00942C44" w:rsidRPr="009D3E18">
        <w:rPr>
          <w:rFonts w:ascii="Century Gothic" w:hAnsi="Century Gothic"/>
          <w:b/>
          <w:szCs w:val="24"/>
        </w:rPr>
        <w:t>ώρα 19:00</w:t>
      </w:r>
      <w:r w:rsidR="00942C44">
        <w:rPr>
          <w:rFonts w:ascii="Century Gothic" w:hAnsi="Century Gothic"/>
          <w:szCs w:val="24"/>
        </w:rPr>
        <w:t xml:space="preserve"> στη</w:t>
      </w:r>
      <w:r w:rsidR="00293BBB">
        <w:rPr>
          <w:rFonts w:ascii="Century Gothic" w:hAnsi="Century Gothic"/>
          <w:szCs w:val="24"/>
        </w:rPr>
        <w:t>ν</w:t>
      </w:r>
      <w:r w:rsidR="00AE5A33" w:rsidRPr="00AE5A33">
        <w:rPr>
          <w:rFonts w:ascii="Century Gothic" w:hAnsi="Century Gothic"/>
          <w:szCs w:val="24"/>
        </w:rPr>
        <w:t xml:space="preserve"> αίθουσα εκδηλώσεων της Δημοτικής Βιβλιοθήκης Καβάλας (4</w:t>
      </w:r>
      <w:r w:rsidR="00AE5A33" w:rsidRPr="00AE5A33">
        <w:rPr>
          <w:rFonts w:ascii="Century Gothic" w:hAnsi="Century Gothic"/>
          <w:szCs w:val="24"/>
          <w:vertAlign w:val="superscript"/>
        </w:rPr>
        <w:t>ος</w:t>
      </w:r>
      <w:r w:rsidR="00AE5A33" w:rsidRPr="00AE5A33">
        <w:rPr>
          <w:rFonts w:ascii="Century Gothic" w:hAnsi="Century Gothic"/>
          <w:szCs w:val="24"/>
        </w:rPr>
        <w:t xml:space="preserve"> ό</w:t>
      </w:r>
      <w:r w:rsidR="00293BBB">
        <w:rPr>
          <w:rFonts w:ascii="Century Gothic" w:hAnsi="Century Gothic"/>
          <w:szCs w:val="24"/>
        </w:rPr>
        <w:t xml:space="preserve">ροφος) με ομιλητή τον Καθηγητή </w:t>
      </w:r>
      <w:r w:rsidR="00AE5A33" w:rsidRPr="00AE5A33">
        <w:rPr>
          <w:rFonts w:ascii="Century Gothic" w:hAnsi="Century Gothic"/>
          <w:szCs w:val="24"/>
        </w:rPr>
        <w:t>του Δ.Π.Θ. και υπεύθυνο του</w:t>
      </w:r>
      <w:r>
        <w:rPr>
          <w:rFonts w:ascii="Century Gothic" w:hAnsi="Century Gothic"/>
          <w:szCs w:val="24"/>
        </w:rPr>
        <w:t xml:space="preserve"> Προγράμματος κ. Γεώργιο </w:t>
      </w:r>
      <w:proofErr w:type="spellStart"/>
      <w:r>
        <w:rPr>
          <w:rFonts w:ascii="Century Gothic" w:hAnsi="Century Gothic"/>
          <w:szCs w:val="24"/>
        </w:rPr>
        <w:t>Συλαίο</w:t>
      </w:r>
      <w:proofErr w:type="spellEnd"/>
      <w:r w:rsidR="00584E5A">
        <w:rPr>
          <w:rFonts w:ascii="Century Gothic" w:hAnsi="Century Gothic"/>
          <w:szCs w:val="24"/>
        </w:rPr>
        <w:t>.</w:t>
      </w:r>
    </w:p>
    <w:sectPr w:rsidR="000F4FAD" w:rsidSect="00293BBB">
      <w:type w:val="continuous"/>
      <w:pgSz w:w="12474" w:h="6237" w:orient="landscape" w:code="27"/>
      <w:pgMar w:top="1273" w:right="1134" w:bottom="1276" w:left="1276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E5A33"/>
    <w:rsid w:val="000F4FAD"/>
    <w:rsid w:val="00185109"/>
    <w:rsid w:val="001A7439"/>
    <w:rsid w:val="002748AC"/>
    <w:rsid w:val="00293BBB"/>
    <w:rsid w:val="002A0C9B"/>
    <w:rsid w:val="00330832"/>
    <w:rsid w:val="003B7F18"/>
    <w:rsid w:val="00584E5A"/>
    <w:rsid w:val="006125AB"/>
    <w:rsid w:val="007E0033"/>
    <w:rsid w:val="008072E1"/>
    <w:rsid w:val="00942C44"/>
    <w:rsid w:val="009D3E18"/>
    <w:rsid w:val="00AE5A33"/>
    <w:rsid w:val="00B22758"/>
    <w:rsid w:val="00BA27BC"/>
    <w:rsid w:val="00BD757F"/>
    <w:rsid w:val="00C11230"/>
    <w:rsid w:val="00C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18cff,#43aaff,#44b3fe,#172b6b,#1e497c,#6197d9,#132663,#172e77"/>
      <o:colormenu v:ext="edit" strokecolor="#172e77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6</cp:revision>
  <cp:lastPrinted>2017-10-30T10:44:00Z</cp:lastPrinted>
  <dcterms:created xsi:type="dcterms:W3CDTF">2017-10-30T10:19:00Z</dcterms:created>
  <dcterms:modified xsi:type="dcterms:W3CDTF">2017-10-31T10:22:00Z</dcterms:modified>
</cp:coreProperties>
</file>