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D9" w:rsidRPr="000667D9" w:rsidRDefault="000667D9" w:rsidP="000667D9">
      <w:pPr>
        <w:spacing w:after="0" w:line="489" w:lineRule="atLeast"/>
        <w:textAlignment w:val="baseline"/>
        <w:outlineLvl w:val="0"/>
        <w:rPr>
          <w:rFonts w:ascii="Arial" w:eastAsia="Times New Roman" w:hAnsi="Arial" w:cs="Arial"/>
          <w:color w:val="222222"/>
          <w:kern w:val="36"/>
          <w:sz w:val="30"/>
          <w:szCs w:val="30"/>
          <w:lang w:eastAsia="el-GR"/>
        </w:rPr>
      </w:pPr>
      <w:r w:rsidRPr="000667D9">
        <w:rPr>
          <w:rFonts w:ascii="Arial" w:eastAsia="Times New Roman" w:hAnsi="Arial" w:cs="Arial"/>
          <w:color w:val="222222"/>
          <w:kern w:val="36"/>
          <w:sz w:val="30"/>
          <w:szCs w:val="30"/>
          <w:lang w:eastAsia="el-GR"/>
        </w:rPr>
        <w:t xml:space="preserve">Εξειδικευμένη Εκπαιδευτική Υποστήριξη για την Ένταξη Μαθητών με Αναπηρία ή / και </w:t>
      </w:r>
      <w:proofErr w:type="spellStart"/>
      <w:r w:rsidRPr="000667D9">
        <w:rPr>
          <w:rFonts w:ascii="Arial" w:eastAsia="Times New Roman" w:hAnsi="Arial" w:cs="Arial"/>
          <w:color w:val="222222"/>
          <w:kern w:val="36"/>
          <w:sz w:val="30"/>
          <w:szCs w:val="30"/>
          <w:lang w:eastAsia="el-GR"/>
        </w:rPr>
        <w:t>Eιδικές</w:t>
      </w:r>
      <w:proofErr w:type="spellEnd"/>
      <w:r w:rsidRPr="000667D9">
        <w:rPr>
          <w:rFonts w:ascii="Arial" w:eastAsia="Times New Roman" w:hAnsi="Arial" w:cs="Arial"/>
          <w:color w:val="222222"/>
          <w:kern w:val="36"/>
          <w:sz w:val="30"/>
          <w:szCs w:val="30"/>
          <w:lang w:eastAsia="el-GR"/>
        </w:rPr>
        <w:t xml:space="preserve"> Εκπαιδευτικές Ανάγκες, στο Επιχειρησιακό Πρόγραμμα «Ανατολική Μακεδονία Θράκη 2014-2020» (Σχολικό Έτος 2017-18)</w:t>
      </w:r>
    </w:p>
    <w:p w:rsidR="000667D9" w:rsidRPr="000667D9" w:rsidRDefault="000667D9" w:rsidP="000667D9">
      <w:pPr>
        <w:spacing w:after="0" w:line="240" w:lineRule="auto"/>
        <w:textAlignment w:val="baseline"/>
        <w:rPr>
          <w:rFonts w:ascii="inherit" w:eastAsia="Times New Roman" w:hAnsi="inherit" w:cs="Arial"/>
          <w:color w:val="666666"/>
          <w:lang w:eastAsia="el-GR"/>
        </w:rPr>
      </w:pPr>
      <w:r>
        <w:rPr>
          <w:rFonts w:ascii="inherit" w:eastAsia="Times New Roman" w:hAnsi="inherit" w:cs="Arial"/>
          <w:noProof/>
          <w:color w:val="666666"/>
          <w:lang w:eastAsia="el-GR"/>
        </w:rPr>
        <w:drawing>
          <wp:inline distT="0" distB="0" distL="0" distR="0">
            <wp:extent cx="3373120" cy="4761865"/>
            <wp:effectExtent l="19050" t="0" r="0" b="0"/>
            <wp:docPr id="1" name="Εικόνα 1" descr="https://www.epiteliki.minedu.gov.gr/wp-content/uploads/2017/11/poster_amth_2017-18_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7/11/poster_amth_2017-18_scaled.jpg"/>
                    <pic:cNvPicPr>
                      <a:picLocks noChangeAspect="1" noChangeArrowheads="1"/>
                    </pic:cNvPicPr>
                  </pic:nvPicPr>
                  <pic:blipFill>
                    <a:blip r:embed="rId4"/>
                    <a:srcRect/>
                    <a:stretch>
                      <a:fillRect/>
                    </a:stretch>
                  </pic:blipFill>
                  <pic:spPr bwMode="auto">
                    <a:xfrm>
                      <a:off x="0" y="0"/>
                      <a:ext cx="3373120" cy="4761865"/>
                    </a:xfrm>
                    <a:prstGeom prst="rect">
                      <a:avLst/>
                    </a:prstGeom>
                    <a:noFill/>
                    <a:ln w="9525">
                      <a:noFill/>
                      <a:miter lim="800000"/>
                      <a:headEnd/>
                      <a:tailEnd/>
                    </a:ln>
                  </pic:spPr>
                </pic:pic>
              </a:graphicData>
            </a:graphic>
          </wp:inline>
        </w:drawing>
      </w:r>
    </w:p>
    <w:p w:rsidR="000667D9" w:rsidRPr="000667D9" w:rsidRDefault="000667D9" w:rsidP="000667D9">
      <w:pPr>
        <w:spacing w:after="204" w:line="326" w:lineRule="atLeast"/>
        <w:jc w:val="both"/>
        <w:textAlignment w:val="baseline"/>
        <w:rPr>
          <w:rFonts w:ascii="Arial" w:eastAsia="Times New Roman" w:hAnsi="Arial" w:cs="Arial"/>
          <w:color w:val="666666"/>
          <w:lang w:eastAsia="el-GR"/>
        </w:rPr>
      </w:pPr>
      <w:r w:rsidRPr="000667D9">
        <w:rPr>
          <w:rFonts w:ascii="Arial" w:eastAsia="Times New Roman" w:hAnsi="Arial" w:cs="Arial"/>
          <w:color w:val="666666"/>
          <w:lang w:eastAsia="el-GR"/>
        </w:rPr>
        <w:t>Η Πράξη αφορά στη στήριξη και ενίσχυση του θεσμού της εξειδικευμένης εκπαιδευτικής υποστήριξης για ένταξη μαθητών με αναπηρία ή/και ειδικές εκπαιδευτικές ανάγκες. 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0667D9" w:rsidRPr="000667D9" w:rsidRDefault="000667D9" w:rsidP="000667D9">
      <w:pPr>
        <w:spacing w:after="204" w:line="326" w:lineRule="atLeast"/>
        <w:jc w:val="both"/>
        <w:textAlignment w:val="baseline"/>
        <w:rPr>
          <w:rFonts w:ascii="Arial" w:eastAsia="Times New Roman" w:hAnsi="Arial" w:cs="Arial"/>
          <w:color w:val="666666"/>
          <w:lang w:eastAsia="el-GR"/>
        </w:rPr>
      </w:pPr>
      <w:r w:rsidRPr="000667D9">
        <w:rPr>
          <w:rFonts w:ascii="Arial" w:eastAsia="Times New Roman" w:hAnsi="Arial" w:cs="Arial"/>
          <w:color w:val="666666"/>
          <w:lang w:eastAsia="el-GR"/>
        </w:rPr>
        <w:t>Η Πράξη αφορά στη στελέχωση των μονάδων A/</w:t>
      </w:r>
      <w:proofErr w:type="spellStart"/>
      <w:r w:rsidRPr="000667D9">
        <w:rPr>
          <w:rFonts w:ascii="Arial" w:eastAsia="Times New Roman" w:hAnsi="Arial" w:cs="Arial"/>
          <w:color w:val="666666"/>
          <w:lang w:eastAsia="el-GR"/>
        </w:rPr>
        <w:t>θμιας</w:t>
      </w:r>
      <w:proofErr w:type="spellEnd"/>
      <w:r w:rsidRPr="000667D9">
        <w:rPr>
          <w:rFonts w:ascii="Arial" w:eastAsia="Times New Roman" w:hAnsi="Arial" w:cs="Arial"/>
          <w:color w:val="666666"/>
          <w:lang w:eastAsia="el-GR"/>
        </w:rPr>
        <w:t xml:space="preserve"> και B/</w:t>
      </w:r>
      <w:proofErr w:type="spellStart"/>
      <w:r w:rsidRPr="000667D9">
        <w:rPr>
          <w:rFonts w:ascii="Arial" w:eastAsia="Times New Roman" w:hAnsi="Arial" w:cs="Arial"/>
          <w:color w:val="666666"/>
          <w:lang w:eastAsia="el-GR"/>
        </w:rPr>
        <w:t>θμιας</w:t>
      </w:r>
      <w:proofErr w:type="spellEnd"/>
      <w:r w:rsidRPr="000667D9">
        <w:rPr>
          <w:rFonts w:ascii="Arial" w:eastAsia="Times New Roman" w:hAnsi="Arial" w:cs="Arial"/>
          <w:color w:val="666666"/>
          <w:lang w:eastAsia="el-GR"/>
        </w:rPr>
        <w:t xml:space="preserve"> </w:t>
      </w:r>
      <w:proofErr w:type="spellStart"/>
      <w:r w:rsidRPr="000667D9">
        <w:rPr>
          <w:rFonts w:ascii="Arial" w:eastAsia="Times New Roman" w:hAnsi="Arial" w:cs="Arial"/>
          <w:color w:val="666666"/>
          <w:lang w:eastAsia="el-GR"/>
        </w:rPr>
        <w:t>Εκπ</w:t>
      </w:r>
      <w:proofErr w:type="spellEnd"/>
      <w:r w:rsidRPr="000667D9">
        <w:rPr>
          <w:rFonts w:ascii="Arial" w:eastAsia="Times New Roman" w:hAnsi="Arial" w:cs="Arial"/>
          <w:color w:val="666666"/>
          <w:lang w:eastAsia="el-GR"/>
        </w:rPr>
        <w:t>/σης με το αναγκαίο Ειδικό Βοηθητικό Προσωπικό (ΕΒΠ) για την εξυπηρέτηση των μαθητών που αδυνατούν να αυτοεξυπηρετηθούν καθώς και με Ειδικό Εκπαιδευτικό Προσωπικό (ΕΕΠ) για όσους μαθητές χρήζουν σχετικής υποστήριξης.</w:t>
      </w:r>
    </w:p>
    <w:p w:rsidR="000667D9" w:rsidRPr="000667D9" w:rsidRDefault="000667D9" w:rsidP="000667D9">
      <w:pPr>
        <w:spacing w:after="204" w:line="326" w:lineRule="atLeast"/>
        <w:jc w:val="both"/>
        <w:textAlignment w:val="baseline"/>
        <w:rPr>
          <w:rFonts w:ascii="Arial" w:eastAsia="Times New Roman" w:hAnsi="Arial" w:cs="Arial"/>
          <w:color w:val="666666"/>
          <w:lang w:eastAsia="el-GR"/>
        </w:rPr>
      </w:pPr>
      <w:r w:rsidRPr="000667D9">
        <w:rPr>
          <w:rFonts w:ascii="Arial" w:eastAsia="Times New Roman" w:hAnsi="Arial" w:cs="Arial"/>
          <w:color w:val="666666"/>
          <w:lang w:eastAsia="el-GR"/>
        </w:rPr>
        <w:lastRenderedPageBreak/>
        <w:t xml:space="preserve">Η Πράξη θα έχει ως αποτέλεσμα τη βελτίωση της προσβασιμότητας των </w:t>
      </w:r>
      <w:proofErr w:type="spellStart"/>
      <w:r w:rsidRPr="000667D9">
        <w:rPr>
          <w:rFonts w:ascii="Arial" w:eastAsia="Times New Roman" w:hAnsi="Arial" w:cs="Arial"/>
          <w:color w:val="666666"/>
          <w:lang w:eastAsia="el-GR"/>
        </w:rPr>
        <w:t>ΑμεΑ</w:t>
      </w:r>
      <w:proofErr w:type="spellEnd"/>
      <w:r w:rsidRPr="000667D9">
        <w:rPr>
          <w:rFonts w:ascii="Arial" w:eastAsia="Times New Roman" w:hAnsi="Arial" w:cs="Arial"/>
          <w:color w:val="666666"/>
          <w:lang w:eastAsia="el-GR"/>
        </w:rPr>
        <w:t xml:space="preserve"> στο κοινωνικό γίγνεσθαι και την αντιμετώπιση του κοινωνικού αποκλεισμού.</w:t>
      </w:r>
    </w:p>
    <w:p w:rsidR="00E17CBB" w:rsidRDefault="00E17CBB"/>
    <w:sectPr w:rsidR="00E17CBB" w:rsidSect="00E17C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67D9"/>
    <w:rsid w:val="000667D9"/>
    <w:rsid w:val="00E17C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BB"/>
  </w:style>
  <w:style w:type="paragraph" w:styleId="1">
    <w:name w:val="heading 1"/>
    <w:basedOn w:val="a"/>
    <w:link w:val="1Char"/>
    <w:uiPriority w:val="9"/>
    <w:qFormat/>
    <w:rsid w:val="00066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667D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0667D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667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6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038994">
      <w:bodyDiv w:val="1"/>
      <w:marLeft w:val="0"/>
      <w:marRight w:val="0"/>
      <w:marTop w:val="0"/>
      <w:marBottom w:val="0"/>
      <w:divBdr>
        <w:top w:val="none" w:sz="0" w:space="0" w:color="auto"/>
        <w:left w:val="none" w:sz="0" w:space="0" w:color="auto"/>
        <w:bottom w:val="none" w:sz="0" w:space="0" w:color="auto"/>
        <w:right w:val="none" w:sz="0" w:space="0" w:color="auto"/>
      </w:divBdr>
      <w:divsChild>
        <w:div w:id="1112280769">
          <w:marLeft w:val="0"/>
          <w:marRight w:val="0"/>
          <w:marTop w:val="0"/>
          <w:marBottom w:val="0"/>
          <w:divBdr>
            <w:top w:val="none" w:sz="0" w:space="14" w:color="auto"/>
            <w:left w:val="none" w:sz="0" w:space="0" w:color="auto"/>
            <w:bottom w:val="single" w:sz="6" w:space="14" w:color="EAEAEA"/>
            <w:right w:val="none" w:sz="0" w:space="0" w:color="auto"/>
          </w:divBdr>
          <w:divsChild>
            <w:div w:id="744231549">
              <w:marLeft w:val="0"/>
              <w:marRight w:val="0"/>
              <w:marTop w:val="0"/>
              <w:marBottom w:val="0"/>
              <w:divBdr>
                <w:top w:val="none" w:sz="0" w:space="0" w:color="auto"/>
                <w:left w:val="none" w:sz="0" w:space="0" w:color="auto"/>
                <w:bottom w:val="none" w:sz="0" w:space="0" w:color="auto"/>
                <w:right w:val="none" w:sz="0" w:space="0" w:color="auto"/>
              </w:divBdr>
              <w:divsChild>
                <w:div w:id="127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5114">
          <w:marLeft w:val="0"/>
          <w:marRight w:val="0"/>
          <w:marTop w:val="0"/>
          <w:marBottom w:val="0"/>
          <w:divBdr>
            <w:top w:val="none" w:sz="0" w:space="0" w:color="auto"/>
            <w:left w:val="none" w:sz="0" w:space="0" w:color="auto"/>
            <w:bottom w:val="none" w:sz="0" w:space="0" w:color="auto"/>
            <w:right w:val="none" w:sz="0" w:space="0" w:color="auto"/>
          </w:divBdr>
          <w:divsChild>
            <w:div w:id="569190352">
              <w:marLeft w:val="0"/>
              <w:marRight w:val="0"/>
              <w:marTop w:val="0"/>
              <w:marBottom w:val="0"/>
              <w:divBdr>
                <w:top w:val="none" w:sz="0" w:space="0" w:color="auto"/>
                <w:left w:val="none" w:sz="0" w:space="0" w:color="auto"/>
                <w:bottom w:val="none" w:sz="0" w:space="0" w:color="auto"/>
                <w:right w:val="none" w:sz="0" w:space="0" w:color="auto"/>
              </w:divBdr>
              <w:divsChild>
                <w:div w:id="1593394505">
                  <w:marLeft w:val="0"/>
                  <w:marRight w:val="0"/>
                  <w:marTop w:val="0"/>
                  <w:marBottom w:val="0"/>
                  <w:divBdr>
                    <w:top w:val="none" w:sz="0" w:space="0" w:color="auto"/>
                    <w:left w:val="none" w:sz="0" w:space="0" w:color="auto"/>
                    <w:bottom w:val="none" w:sz="0" w:space="0" w:color="auto"/>
                    <w:right w:val="none" w:sz="0" w:space="0" w:color="auto"/>
                  </w:divBdr>
                  <w:divsChild>
                    <w:div w:id="1573272249">
                      <w:marLeft w:val="0"/>
                      <w:marRight w:val="0"/>
                      <w:marTop w:val="0"/>
                      <w:marBottom w:val="0"/>
                      <w:divBdr>
                        <w:top w:val="none" w:sz="0" w:space="0" w:color="auto"/>
                        <w:left w:val="none" w:sz="0" w:space="0" w:color="auto"/>
                        <w:bottom w:val="none" w:sz="0" w:space="0" w:color="auto"/>
                        <w:right w:val="none" w:sz="0" w:space="0" w:color="auto"/>
                      </w:divBdr>
                      <w:divsChild>
                        <w:div w:id="783575183">
                          <w:marLeft w:val="0"/>
                          <w:marRight w:val="0"/>
                          <w:marTop w:val="0"/>
                          <w:marBottom w:val="136"/>
                          <w:divBdr>
                            <w:top w:val="none" w:sz="0" w:space="0" w:color="auto"/>
                            <w:left w:val="none" w:sz="0" w:space="0" w:color="auto"/>
                            <w:bottom w:val="none" w:sz="0" w:space="0" w:color="auto"/>
                            <w:right w:val="none" w:sz="0" w:space="0" w:color="auto"/>
                          </w:divBdr>
                          <w:divsChild>
                            <w:div w:id="2509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1000</Characters>
  <Application>Microsoft Office Word</Application>
  <DocSecurity>0</DocSecurity>
  <Lines>8</Lines>
  <Paragraphs>2</Paragraphs>
  <ScaleCrop>false</ScaleCrop>
  <Company>Grizli777</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2018-01-24T17:19:00Z</dcterms:created>
  <dcterms:modified xsi:type="dcterms:W3CDTF">2018-01-24T17:20:00Z</dcterms:modified>
</cp:coreProperties>
</file>