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94" w:rsidRDefault="006C6894" w:rsidP="006C6894">
      <w:pPr>
        <w:pStyle w:val="3"/>
        <w:spacing w:before="75" w:after="75"/>
        <w:ind w:left="75" w:right="75"/>
        <w:jc w:val="both"/>
        <w:rPr>
          <w:rFonts w:asciiTheme="minorHAnsi" w:hAnsiTheme="minorHAnsi" w:cstheme="minorHAnsi"/>
          <w:b/>
          <w:bCs/>
        </w:rPr>
      </w:pPr>
      <w:r w:rsidRPr="00D177B6">
        <w:rPr>
          <w:rFonts w:asciiTheme="minorHAnsi" w:hAnsiTheme="minorHAnsi" w:cstheme="minorHAnsi"/>
          <w:b/>
          <w:bCs/>
        </w:rPr>
        <w:t xml:space="preserve">ΘΕΜΑ: «Πρόσκληση συμμετοχής </w:t>
      </w:r>
      <w:r w:rsidR="001B7E56">
        <w:rPr>
          <w:rFonts w:asciiTheme="minorHAnsi" w:hAnsiTheme="minorHAnsi" w:cstheme="minorHAnsi"/>
          <w:b/>
          <w:bCs/>
        </w:rPr>
        <w:t xml:space="preserve">εκπαιδευτικών </w:t>
      </w:r>
      <w:bookmarkStart w:id="0" w:name="_GoBack"/>
      <w:bookmarkEnd w:id="0"/>
      <w:r w:rsidRPr="00D177B6">
        <w:rPr>
          <w:rFonts w:asciiTheme="minorHAnsi" w:hAnsiTheme="minorHAnsi" w:cstheme="minorHAnsi"/>
          <w:b/>
          <w:bCs/>
        </w:rPr>
        <w:t>σε διαδ</w:t>
      </w:r>
      <w:r>
        <w:rPr>
          <w:rFonts w:asciiTheme="minorHAnsi" w:hAnsiTheme="minorHAnsi" w:cstheme="minorHAnsi"/>
          <w:b/>
          <w:bCs/>
        </w:rPr>
        <w:t>ι</w:t>
      </w:r>
      <w:r w:rsidRPr="00D177B6">
        <w:rPr>
          <w:rFonts w:asciiTheme="minorHAnsi" w:hAnsiTheme="minorHAnsi" w:cstheme="minorHAnsi"/>
          <w:b/>
          <w:bCs/>
        </w:rPr>
        <w:t>κ</w:t>
      </w:r>
      <w:r>
        <w:rPr>
          <w:rFonts w:asciiTheme="minorHAnsi" w:hAnsiTheme="minorHAnsi" w:cstheme="minorHAnsi"/>
          <w:b/>
          <w:bCs/>
        </w:rPr>
        <w:t>τ</w:t>
      </w:r>
      <w:r w:rsidRPr="00D177B6">
        <w:rPr>
          <w:rFonts w:asciiTheme="minorHAnsi" w:hAnsiTheme="minorHAnsi" w:cstheme="minorHAnsi"/>
          <w:b/>
          <w:bCs/>
        </w:rPr>
        <w:t>υακή επιμόρφωση με αντικείμενο το σχεδιασμόδιδακτικής ενότητας στην εξ αποστάσεως Εκπαίδευση»</w:t>
      </w:r>
    </w:p>
    <w:p w:rsidR="006C6894" w:rsidRDefault="006C6894" w:rsidP="001B7E56">
      <w:pPr>
        <w:jc w:val="center"/>
      </w:pPr>
    </w:p>
    <w:p w:rsidR="006C6894" w:rsidRDefault="00AC1263" w:rsidP="00D12344">
      <w:pPr>
        <w:jc w:val="both"/>
      </w:pPr>
      <w:r>
        <w:t>Αγαπητοί/τες Συνάδελφοι/</w:t>
      </w:r>
      <w:r w:rsidR="006C6894">
        <w:t>ισ</w:t>
      </w:r>
      <w:r>
        <w:t>σες</w:t>
      </w:r>
      <w:r w:rsidR="00AE2D7A">
        <w:t>,</w:t>
      </w:r>
      <w:r>
        <w:t xml:space="preserve"> ελπίζω να είστε υγιείς. </w:t>
      </w:r>
    </w:p>
    <w:p w:rsidR="00D12344" w:rsidRDefault="00AE6BB4" w:rsidP="00D12344">
      <w:pPr>
        <w:jc w:val="both"/>
        <w:rPr>
          <w:b/>
          <w:bCs/>
          <w:u w:val="single"/>
        </w:rPr>
      </w:pPr>
      <w:r>
        <w:t xml:space="preserve">Γνωρίζουμε </w:t>
      </w:r>
      <w:r w:rsidR="00AC1263">
        <w:t xml:space="preserve">ότι υπήρξε ενεργοποίηση </w:t>
      </w:r>
      <w:r>
        <w:t xml:space="preserve">του συνόλου </w:t>
      </w:r>
      <w:r w:rsidR="00AC1263">
        <w:t>των εκπαιδευτικών από την πρώτη στιγμή της ιδιαίτερης κατάστασης για την εκπαίδευση αλλά και για την καθημερινότητά μας. Η επαφή και αλληλεπίδρασ</w:t>
      </w:r>
      <w:r>
        <w:t>ή σας</w:t>
      </w:r>
      <w:r w:rsidR="00AC1263">
        <w:t xml:space="preserve"> με τους μαθητές </w:t>
      </w:r>
      <w:r w:rsidR="00F7726A">
        <w:t xml:space="preserve">(όσο το δυνατό περισσότερους), </w:t>
      </w:r>
      <w:r w:rsidR="00AC1263">
        <w:t>με οποιοδήποτε τρόπο</w:t>
      </w:r>
      <w:r w:rsidR="006C6894">
        <w:t xml:space="preserve">, </w:t>
      </w:r>
      <w:r w:rsidR="00F7726A">
        <w:t>συντηρ</w:t>
      </w:r>
      <w:r w:rsidR="006C6894">
        <w:t xml:space="preserve">εί </w:t>
      </w:r>
      <w:r w:rsidR="00F7726A">
        <w:t xml:space="preserve"> την εκπαιδευτική διαδικασία και </w:t>
      </w:r>
      <w:r w:rsidR="006C6894">
        <w:t>διατηρεί τους μαθητές</w:t>
      </w:r>
      <w:r w:rsidR="00F7726A">
        <w:t xml:space="preserve"> μαθησιακά ενεργούς</w:t>
      </w:r>
      <w:r w:rsidR="006C6894">
        <w:t>.</w:t>
      </w:r>
      <w:r w:rsidR="00F7726A" w:rsidRPr="00534CDF">
        <w:rPr>
          <w:b/>
          <w:bCs/>
          <w:i/>
          <w:iCs/>
          <w:u w:val="single"/>
        </w:rPr>
        <w:t>Την περίοδο αυτή</w:t>
      </w:r>
      <w:r w:rsidR="006C6894">
        <w:rPr>
          <w:b/>
          <w:bCs/>
          <w:i/>
          <w:iCs/>
          <w:u w:val="single"/>
        </w:rPr>
        <w:t>,</w:t>
      </w:r>
      <w:r w:rsidR="00534CDF">
        <w:rPr>
          <w:b/>
          <w:bCs/>
          <w:i/>
          <w:iCs/>
          <w:u w:val="single"/>
        </w:rPr>
        <w:t>όπως είναι γνωστό</w:t>
      </w:r>
      <w:r w:rsidR="006C6894">
        <w:rPr>
          <w:b/>
          <w:bCs/>
          <w:i/>
          <w:iCs/>
          <w:u w:val="single"/>
        </w:rPr>
        <w:t>,</w:t>
      </w:r>
      <w:r w:rsidR="00534CDF">
        <w:rPr>
          <w:b/>
          <w:bCs/>
          <w:i/>
          <w:iCs/>
          <w:u w:val="single"/>
        </w:rPr>
        <w:t xml:space="preserve"> επικεντρωνόμαστε σε</w:t>
      </w:r>
      <w:r w:rsidR="00F7726A" w:rsidRPr="00534CDF">
        <w:rPr>
          <w:b/>
          <w:bCs/>
          <w:i/>
          <w:iCs/>
          <w:u w:val="single"/>
        </w:rPr>
        <w:t xml:space="preserve"> επαναλήψεις, δεν προχωράμε στην ύλη.</w:t>
      </w:r>
    </w:p>
    <w:p w:rsidR="006C6894" w:rsidRDefault="00AE6BB4" w:rsidP="00D12344">
      <w:pPr>
        <w:jc w:val="both"/>
      </w:pPr>
      <w:r w:rsidRPr="00AE6BB4">
        <w:t xml:space="preserve">Είναι γεγονός ότι στις παρούσες, έκτακτες συνθήκες που βιώνει η χώρα μας, η εξ αποστάσεως εκπαίδευση συνιστά  το πιο πρόσφορο εργαλείο για να διατηρήσουν οι μαθητές μας την επαφή τους με την εκπαιδευτική διαδικασία. Ωστόσο, εξ αποστάσεως εκπαίδευση δεν είναι απλά οι τεχνικές γνώσεις που απαιτούνται για τη δημιουργία ενός διαδικτυακού μαθήματος, αλλά μία διδακτική μεθοδολογία, η οποία χαρακτηρίζεται  από ένα  πλαίσιο αρχών. </w:t>
      </w:r>
    </w:p>
    <w:p w:rsidR="00D12344" w:rsidRDefault="00227529" w:rsidP="00D12344">
      <w:pPr>
        <w:jc w:val="both"/>
        <w:rPr>
          <w:b/>
          <w:bCs/>
          <w:u w:val="single"/>
        </w:rPr>
      </w:pPr>
      <w:r>
        <w:t xml:space="preserve">Οι νέοι όροι </w:t>
      </w:r>
      <w:r w:rsidRPr="00227529">
        <w:t xml:space="preserve">«ασύγχρονη» και «σύγχρονη» </w:t>
      </w:r>
      <w:bookmarkStart w:id="1" w:name="_Hlk36032360"/>
      <w:r>
        <w:t xml:space="preserve">εξ αποστάσεως εκπαίδευση </w:t>
      </w:r>
      <w:bookmarkEnd w:id="1"/>
      <w:r>
        <w:t>μπήκαν υποστηρικτικά στην εκπαιδευτική διαδικασία</w:t>
      </w:r>
      <w:r w:rsidR="005B0A66">
        <w:t>.</w:t>
      </w:r>
      <w:r w:rsidR="00AC1263">
        <w:t>Στην</w:t>
      </w:r>
      <w:r>
        <w:t xml:space="preserve"> ασύγχρονη </w:t>
      </w:r>
      <w:r w:rsidR="005B0A66" w:rsidRPr="005B0A66">
        <w:t xml:space="preserve">εξ αποστάσεως εκπαίδευση </w:t>
      </w:r>
      <w:r>
        <w:t xml:space="preserve">(asynchronousdistanceeducation) η επικοινωνία γίνεται ασυνεχώς, με χρονική καθυστέρηση. Τεχνολογικές υλοποιήσεις και υπηρεσίες που </w:t>
      </w:r>
      <w:r w:rsidR="005B0A66">
        <w:t xml:space="preserve">την </w:t>
      </w:r>
      <w:r>
        <w:t>υποστηρίζουν περιλαμβάνουν e-mails, fora, wikis, συστήματα/λογισμικά διαχείρισης μάθησης ( moodle, e-class</w:t>
      </w:r>
      <w:r w:rsidR="006C6894">
        <w:t>, κ.ά</w:t>
      </w:r>
      <w:r>
        <w:t xml:space="preserve">), ηχογραφημένα ή βιντεοσκοπημένα μαθήματα διαθέσιμα στο Διαδίκτυο (podcasting) αλλά και συνεχούς ροής και μετάδοσης σε πραγματικό χρόνο (livestreaming) (Μικρόπουλος κ.ά, 2011). </w:t>
      </w:r>
      <w:r w:rsidR="005B0A66">
        <w:t>Ε</w:t>
      </w:r>
      <w:r>
        <w:t xml:space="preserve">πιτρέπει εξατομικευμένους μαθησιακούς ρυθμούς και μεγαλύτερο έλεγχο της διαδικασίας και δεν απαιτεί ταυτόχρονη διαθεσιμότητα από τους συμμετέχοντες. Ωστόσο, απαιτούνται ιδιαίτεροι χειρισμοί και μεγάλη εμπειρία από τους διδάσκοντες, ώστε να διατηρηθεί η αλληλεπίδραση, επειδή σε κάθε άλλη περίπτωση ελλοχεύει ο κίνδυνος της αποτυχίας και της εγκατάλειψης από τους συμμετέχοντες (Μικρόπουλος κ.ά, 2011; Ράπτης &amp; Ράπτη, 2006).  </w:t>
      </w:r>
    </w:p>
    <w:p w:rsidR="00D12344" w:rsidRDefault="005B0A66" w:rsidP="00D12344">
      <w:pPr>
        <w:jc w:val="both"/>
      </w:pPr>
      <w:r>
        <w:t>Στη</w:t>
      </w:r>
      <w:r w:rsidR="00227529">
        <w:t xml:space="preserve"> σύγχρονη </w:t>
      </w:r>
      <w:r w:rsidRPr="005B0A66">
        <w:t>εξ αποστάσεως εκπαίδευση</w:t>
      </w:r>
      <w:r w:rsidR="00227529">
        <w:t xml:space="preserve"> (synchronousdistanceeducation) η επικοινωνία γίνεται σε πραγματικό χρόνο. Τυπικές τεχνολογικές υλοποιήσεις και υπηρεσίες που </w:t>
      </w:r>
      <w:r>
        <w:t xml:space="preserve">την </w:t>
      </w:r>
      <w:r w:rsidR="00227529">
        <w:t>υποστηρίζουν περιλαμβάνουν τηλεσυνεδριάσεις με ήχο ή και εικόνα (audio/videoconferencing), ανταλλαγή γραπτών μηνυμάτων (chat, instantmessaging), κοινή χρήση εφαρμογών αλλά και ειδικά διαδικτυακά λογισμικά που επιτρέπουν επικοινωνιακές - συνεργατικές δραστηριότητες, οι οποίες προσομοιώνουν την κατά πρόσωπο επικοινωνία (Μικρόπουλος κ.ά</w:t>
      </w:r>
      <w:r w:rsidR="00A70477">
        <w:t>, 2011</w:t>
      </w:r>
      <w:r w:rsidR="00227529">
        <w:t xml:space="preserve">).Στη σύγχρονη </w:t>
      </w:r>
      <w:r w:rsidRPr="005B0A66">
        <w:t xml:space="preserve">εξ αποστάσεως εκπαίδευση </w:t>
      </w:r>
      <w:r w:rsidR="00227529">
        <w:t xml:space="preserve">επιτυγχάνονται γρήγοροι ρυθμοί ανάδρασης και η διαδικασία μπορεί να κινητοποιήσει ακόμα και εκπαιδευόμενους με σχετικά χαμηλά κίνητρα μάθησης. </w:t>
      </w:r>
      <w:r>
        <w:t>Σ</w:t>
      </w:r>
      <w:r w:rsidR="00227529">
        <w:t>χεδι</w:t>
      </w:r>
      <w:r>
        <w:t>άζονται</w:t>
      </w:r>
      <w:r w:rsidR="00227529">
        <w:t xml:space="preserve">ομαδοσυνεργατικές δραστηριότητες </w:t>
      </w:r>
      <w:r w:rsidR="00227529" w:rsidRPr="00D12344">
        <w:t>και παρ</w:t>
      </w:r>
      <w:r w:rsidRPr="00D12344">
        <w:t>άγεται</w:t>
      </w:r>
      <w:r w:rsidR="00227529">
        <w:t xml:space="preserve"> ομαδική γνώση. Ο εκπαιδευτικός ορίζει το διδακτικό ρυθμό και το μαθησιακό περιβάλλον κάτι που για εκπαιδευόμενους με χαμηλό γνωστικό υπόβαθρο μπορεί να είναι ιδιαίτερα σημαντικό. Στα μειονεκτήματα συμπεριλαμβάνονται, ο σχετικά χαμηλός βαθμός ελέγχου της διαδικασίας από τον κάθε εκπαιδευόμενο, οι χρονικοί περιορισμοί που αναπόφευκτα θέτει και η δυσκολία στην αξιολόγηση της συμβολής κάθε </w:t>
      </w:r>
      <w:r w:rsidR="00227529">
        <w:lastRenderedPageBreak/>
        <w:t>συμμετέχοντος σε ομαδικές δραστηριότητες (Μικρόπουλος κ.ά, 2011; Ράπτης &amp; Ράπτη, 2006).</w:t>
      </w:r>
    </w:p>
    <w:p w:rsidR="00D12344" w:rsidRDefault="00227529" w:rsidP="00D12344">
      <w:pPr>
        <w:jc w:val="both"/>
      </w:pPr>
      <w:r>
        <w:t xml:space="preserve">Οι δύο παραπάνω κατηγορίες </w:t>
      </w:r>
      <w:r w:rsidR="00CA28BE" w:rsidRPr="00CA28BE">
        <w:t>εξ αποστάσεως εκπαίδευση</w:t>
      </w:r>
      <w:r w:rsidR="00CA28BE">
        <w:t>ς</w:t>
      </w:r>
      <w:r>
        <w:t xml:space="preserve"> δεν είναι αλληλοαποκλειόμενες. Είναι δυνατό να αξιοποιούνται συμπληρωματικά με στόχο την αξιοποίηση των πλεονεκτημάτων και την ελαχιστοποίηση των μειονεκτημάτων τους. Έτσι, στα προγράμματα </w:t>
      </w:r>
      <w:r w:rsidR="00CA28BE" w:rsidRPr="00CA28BE">
        <w:t>εξ αποστάσεως εκπαίδευση</w:t>
      </w:r>
      <w:r w:rsidR="00CA28BE">
        <w:t>ς</w:t>
      </w:r>
      <w:r>
        <w:t>, τα οποίακυρίως ακολουθούν γνωστικές και κοινωνικοπολιτισμικές προσεγγίσεις στη μάθηση, δεν είναι ασύνηθες να αξιοποιούνται κατάλληλα τόσο σύνοδοι σύγχρονης επικοινωνίας, όσο και μαθησιακές δραστηριότητες βασισμένες σε ασύγχρονη επικοινωνία (Μικρόπουλος κ.ά, 2011).</w:t>
      </w:r>
    </w:p>
    <w:p w:rsidR="00D12344" w:rsidRDefault="00AE6BB4" w:rsidP="00D12344">
      <w:pPr>
        <w:jc w:val="both"/>
        <w:rPr>
          <w:b/>
          <w:bCs/>
          <w:u w:val="single"/>
        </w:rPr>
      </w:pPr>
      <w:r w:rsidRPr="00AE6BB4">
        <w:t xml:space="preserve">Η Διεύθυνση Δευτεροβάθμιας Εκπαίδευσης Δράμας, σε συνεργασία με το ΠΕΚΕΣ Ανατολικής Μακεδονίας και Θράκης, διοργανώνει τη </w:t>
      </w:r>
      <w:r w:rsidRPr="006C6894">
        <w:rPr>
          <w:b/>
          <w:bCs/>
        </w:rPr>
        <w:t>διαδικτυακή επιμόρφωση με</w:t>
      </w:r>
      <w:r w:rsidRPr="00AE6BB4">
        <w:t xml:space="preserve"> τίτλο: </w:t>
      </w:r>
      <w:r w:rsidRPr="006C6894">
        <w:rPr>
          <w:b/>
          <w:bCs/>
        </w:rPr>
        <w:t xml:space="preserve">«Σχεδιασμός διδακτικής ενότητας στην εξ αποστάσεως Εκπαίδευση». </w:t>
      </w:r>
      <w:r w:rsidRPr="00AE6BB4">
        <w:t xml:space="preserve">Η επιμόρφωση θα υλοποιηθεί στην πλατφόρμα ασύγχρονης τηλεκπαίδευσης της Διεύθυνσης Δευτεροβάθμιας Εκπαίδευσης Δράμας </w:t>
      </w:r>
      <w:hyperlink r:id="rId4" w:history="1">
        <w:r w:rsidR="00AE2D7A" w:rsidRPr="00321608">
          <w:rPr>
            <w:rStyle w:val="-"/>
          </w:rPr>
          <w:t>https://eclass.didedra.gr/</w:t>
        </w:r>
      </w:hyperlink>
      <w:r w:rsidRPr="00AE6BB4">
        <w:t xml:space="preserve"> και αφορά όλους και όλες τους/τις εκπαιδευτικούς Πρωτοβάθμιας και Δευτεροβάθμιας Εκπαίδευσης, όλων των ειδικοτήτων που υλοποιούν μαθήματα εξ αποστάσεως.</w:t>
      </w:r>
      <w:r w:rsidR="00AE2D7A" w:rsidRPr="00AE2D7A">
        <w:t xml:space="preserve"> Στο μάθημα αυτό με σεβασμό στις ιδιαιτερότητες που συνθέτουν το επιστημονικό πεδίο της εξ αποστάσεως εκπαίδευσης, προσεγγίζουμε τη φιλοσοφία της εξ αποστάσεως εκπαίδευσης, με έμφαση στην παιδαγωγική της αξιοποίηση.</w:t>
      </w:r>
    </w:p>
    <w:p w:rsidR="00D12344" w:rsidRDefault="00AE6BB4" w:rsidP="00D12344">
      <w:pPr>
        <w:jc w:val="both"/>
        <w:rPr>
          <w:b/>
          <w:bCs/>
          <w:u w:val="single"/>
        </w:rPr>
      </w:pPr>
      <w:r>
        <w:t>Η επιμόρφωση καλύπτει το χρονικό πλαίσιο από 25.03.2020 έως 30.06.2020, προκειμένου να παρέχει συνεχή υποστήριξη στο έργο των εκπαιδευτικών που υλοποιούν, ή πρόκειται να υλοποιήσουν ανάλογα προγράμματα, σε όλη την κρίσιμη περίοδο έως και τη λήξη του σχολικού έτους. Μεθοδολογικά δίνεται βαρύτητα στην έννοια της αυτονομίας των συμμετεχόντων στη μαθησιακή διαδικασία εκπαιδευτικών, ενώ γίνεται χρήση ενεργητικών και δημιουργικών τεχνικών, με έμφαση στην τεχνική του Gamification, στην τέχνη με  χρήση του ArtfulThinking, στη δημιουργία ομάδων στη διαδικτυακή μάθηση, στην ενίσχυση της αλληλεπίδρασης και της επικοινωνίας.</w:t>
      </w:r>
    </w:p>
    <w:p w:rsidR="00D12344" w:rsidRDefault="00AE6BB4" w:rsidP="00D12344">
      <w:pPr>
        <w:jc w:val="both"/>
        <w:rPr>
          <w:b/>
          <w:bCs/>
          <w:u w:val="single"/>
        </w:rPr>
      </w:pPr>
      <w:r>
        <w:t>Ο κύριος σκοπός του μαθήματος, είναι οι εκπαιδευτικοί που θα συμμετέχουν σε αυτό, μελετώντας ένα ειδικά διαμορφωμένο εκπαιδευτικό υλικό,  επιστημονικά άρθρα, περιοδικά και πρακτικά συνεδρίων, αλληλεπιδρώντας και χρησιμοποιώντας ένα  κατάλογο διαθέσιμων ψηφιακών εκπαιδευτικών εργαλείων και μαθησιακών πόρων, να αποκτήσουν γνώσεις αλλά και εμπειρία από τη συμμετοχή τους στη διαδικασία, αναφορικά με το σχεδιασμό και την υλοποίηση μιας διδακτικής ενότητας στο διαδίκτυο.</w:t>
      </w:r>
    </w:p>
    <w:p w:rsidR="00AE6BB4" w:rsidRDefault="00AE6BB4" w:rsidP="00D12344">
      <w:pPr>
        <w:jc w:val="both"/>
      </w:pPr>
      <w:r>
        <w:t xml:space="preserve">Για την </w:t>
      </w:r>
      <w:r w:rsidRPr="006C6894">
        <w:rPr>
          <w:b/>
          <w:bCs/>
        </w:rPr>
        <w:t>εγγραφή στο μάθημα,</w:t>
      </w:r>
      <w:r>
        <w:t xml:space="preserve"> ο/η κάθε ενδιαφερόμενος/η εκπαιδευτικός, θα πρέπει να επισκεφθεί την πλατφόρμα ασύγχρονης τηλεκπαίδευσης της ΔΔΕ Δράμας στη διεύθυνση </w:t>
      </w:r>
      <w:hyperlink r:id="rId5" w:history="1">
        <w:r w:rsidR="00AE2D7A" w:rsidRPr="00321608">
          <w:rPr>
            <w:rStyle w:val="-"/>
          </w:rPr>
          <w:t>https://eclass.didedra.gr/</w:t>
        </w:r>
      </w:hyperlink>
      <w:r>
        <w:t>και να κάνει εγγραφή στο μάθημα επιλέγοντας το σύνδεσμο του μαθήματος: «Σχεδιασμός διδακτικής ενότητας στην εξ αποστάσεως Εκπαίδευση» και ακολουθώντας τις οδηγίες εγγραφής νέου χρήστη. Στη συνέχεια να ζητήσει και να λάβει από τη διαχείριση του μαθήματος το κλειδί εισόδου στο μάθημα</w:t>
      </w:r>
      <w:r w:rsidR="00AE2D7A">
        <w:t>.</w:t>
      </w:r>
    </w:p>
    <w:p w:rsidR="006C6894" w:rsidRDefault="006C6894" w:rsidP="00D12344">
      <w:pPr>
        <w:jc w:val="both"/>
      </w:pPr>
    </w:p>
    <w:p w:rsidR="001B7E56" w:rsidRDefault="001B7E56" w:rsidP="001B7E56">
      <w:pPr>
        <w:jc w:val="right"/>
      </w:pPr>
      <w:r>
        <w:t>Για το ΠΕΚΕΣ Ανατολικής Μακεδονίας και Θράκης</w:t>
      </w:r>
    </w:p>
    <w:p w:rsidR="006C6894" w:rsidRDefault="001B7E56" w:rsidP="001B7E56">
      <w:pPr>
        <w:jc w:val="right"/>
      </w:pPr>
      <w:r>
        <w:t>Οι Συντονιστές Εκπαιδευτικού έργου</w:t>
      </w:r>
    </w:p>
    <w:p w:rsidR="001B7E56" w:rsidRDefault="001B7E56" w:rsidP="001B7E56">
      <w:pPr>
        <w:jc w:val="center"/>
      </w:pPr>
      <w:r>
        <w:t xml:space="preserve">                                                                                                           Αναστασία Παναγιωτίδου ΠΕ 06</w:t>
      </w:r>
    </w:p>
    <w:p w:rsidR="001B7E56" w:rsidRDefault="001B7E56" w:rsidP="001B7E56">
      <w:pPr>
        <w:jc w:val="center"/>
      </w:pPr>
      <w:r>
        <w:lastRenderedPageBreak/>
        <w:t xml:space="preserve">                                                                                                    Γεώργιος Καράογλου ΠΕ 04</w:t>
      </w:r>
    </w:p>
    <w:p w:rsidR="00227529" w:rsidRPr="001B7E56" w:rsidRDefault="001B7E56" w:rsidP="001B7E56">
      <w:pPr>
        <w:jc w:val="center"/>
        <w:rPr>
          <w:b/>
          <w:bCs/>
          <w:u w:val="single"/>
        </w:rPr>
      </w:pPr>
      <w:r>
        <w:t xml:space="preserve">                                                                                        Αντιγόνη Ζήση ΠΕ 80</w:t>
      </w:r>
    </w:p>
    <w:sectPr w:rsidR="00227529" w:rsidRPr="001B7E56" w:rsidSect="006763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215B4"/>
    <w:rsid w:val="00094B52"/>
    <w:rsid w:val="00142C52"/>
    <w:rsid w:val="001B7E56"/>
    <w:rsid w:val="00227529"/>
    <w:rsid w:val="002C3261"/>
    <w:rsid w:val="00495A06"/>
    <w:rsid w:val="00534CDF"/>
    <w:rsid w:val="00564C23"/>
    <w:rsid w:val="005B0A66"/>
    <w:rsid w:val="006215B4"/>
    <w:rsid w:val="00676371"/>
    <w:rsid w:val="006C6894"/>
    <w:rsid w:val="00A70477"/>
    <w:rsid w:val="00AC1263"/>
    <w:rsid w:val="00AE2D7A"/>
    <w:rsid w:val="00AE6BB4"/>
    <w:rsid w:val="00CA28BE"/>
    <w:rsid w:val="00D12344"/>
    <w:rsid w:val="00EE0854"/>
    <w:rsid w:val="00EF6D72"/>
    <w:rsid w:val="00F17E58"/>
    <w:rsid w:val="00F52F92"/>
    <w:rsid w:val="00F772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71"/>
  </w:style>
  <w:style w:type="paragraph" w:styleId="3">
    <w:name w:val="heading 3"/>
    <w:basedOn w:val="a"/>
    <w:next w:val="a"/>
    <w:link w:val="3Char"/>
    <w:uiPriority w:val="9"/>
    <w:unhideWhenUsed/>
    <w:qFormat/>
    <w:rsid w:val="006C6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E2D7A"/>
    <w:rPr>
      <w:color w:val="0563C1" w:themeColor="hyperlink"/>
      <w:u w:val="single"/>
    </w:rPr>
  </w:style>
  <w:style w:type="character" w:customStyle="1" w:styleId="UnresolvedMention">
    <w:name w:val="Unresolved Mention"/>
    <w:basedOn w:val="a0"/>
    <w:uiPriority w:val="99"/>
    <w:semiHidden/>
    <w:unhideWhenUsed/>
    <w:rsid w:val="00AE2D7A"/>
    <w:rPr>
      <w:color w:val="605E5C"/>
      <w:shd w:val="clear" w:color="auto" w:fill="E1DFDD"/>
    </w:rPr>
  </w:style>
  <w:style w:type="character" w:customStyle="1" w:styleId="3Char">
    <w:name w:val="Επικεφαλίδα 3 Char"/>
    <w:basedOn w:val="a0"/>
    <w:link w:val="3"/>
    <w:uiPriority w:val="9"/>
    <w:rsid w:val="006C6894"/>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lass.didedra.gr/" TargetMode="External"/><Relationship Id="rId4" Type="http://schemas.openxmlformats.org/officeDocument/2006/relationships/hyperlink" Target="https://eclass.didedr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5627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ΚΑΡΑΟΓΛΟΥ</dc:creator>
  <cp:lastModifiedBy>Student</cp:lastModifiedBy>
  <cp:revision>2</cp:revision>
  <dcterms:created xsi:type="dcterms:W3CDTF">2020-03-26T08:14:00Z</dcterms:created>
  <dcterms:modified xsi:type="dcterms:W3CDTF">2020-03-26T08:14:00Z</dcterms:modified>
</cp:coreProperties>
</file>