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9"/>
        <w:gridCol w:w="1019"/>
        <w:gridCol w:w="3972"/>
      </w:tblGrid>
      <w:tr w:rsidR="000455D0" w:rsidRPr="00AB3DAC" w14:paraId="0A41EBFE" w14:textId="77777777" w:rsidTr="00730834">
        <w:trPr>
          <w:cantSplit/>
          <w:trHeight w:val="1141"/>
        </w:trPr>
        <w:tc>
          <w:tcPr>
            <w:tcW w:w="4459" w:type="dxa"/>
            <w:vMerge w:val="restart"/>
          </w:tcPr>
          <w:p w14:paraId="219B5FB0" w14:textId="77777777"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9D67564" wp14:editId="03622CC3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29690" w14:textId="77777777"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14:paraId="3E46F1EC" w14:textId="77777777"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2BBBBE2" w14:textId="77777777" w:rsidR="000455D0" w:rsidRPr="00D06B4C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14:paraId="37239C14" w14:textId="77777777"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14:paraId="6C276FF9" w14:textId="77777777"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14:paraId="3FFF92F3" w14:textId="77777777"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14:paraId="4AB558E8" w14:textId="77777777"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14:paraId="2A2093F3" w14:textId="77777777" w:rsidR="000455D0" w:rsidRPr="004F2D56" w:rsidRDefault="000455D0" w:rsidP="0054613E"/>
          <w:p w14:paraId="3ED898AF" w14:textId="77777777"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14:paraId="16664F63" w14:textId="77777777"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14:paraId="6E004C53" w14:textId="77777777"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14:paraId="1C7CF14F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00421F92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03C1DC8A" w14:textId="77777777"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3F364BF6" w14:textId="0BAD5059"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26AC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0A50B7">
              <w:rPr>
                <w:rFonts w:ascii="Calibri" w:hAnsi="Calibri"/>
                <w:b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26AC5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0A50B7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726AC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0A50B7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210CFC90" w14:textId="77777777"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14:paraId="156D932A" w14:textId="77777777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14:paraId="1E073449" w14:textId="77777777" w:rsidR="005E24A3" w:rsidRPr="00AB3DAC" w:rsidRDefault="005E24A3" w:rsidP="0054613E">
            <w:pPr>
              <w:jc w:val="center"/>
            </w:pPr>
          </w:p>
        </w:tc>
      </w:tr>
      <w:tr w:rsidR="000455D0" w:rsidRPr="00AB3DAC" w14:paraId="737548DC" w14:textId="77777777" w:rsidTr="00730834">
        <w:trPr>
          <w:cantSplit/>
          <w:trHeight w:val="634"/>
        </w:trPr>
        <w:tc>
          <w:tcPr>
            <w:tcW w:w="4459" w:type="dxa"/>
            <w:vMerge/>
          </w:tcPr>
          <w:p w14:paraId="27B3600A" w14:textId="77777777"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14:paraId="277838CD" w14:textId="77777777"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14:paraId="4A27C9CB" w14:textId="77777777"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5791123" w14:textId="77777777"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14:paraId="4093573D" w14:textId="77777777"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F868BCF" w14:textId="3460953C"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726AC5">
        <w:rPr>
          <w:rFonts w:ascii="Calibri" w:hAnsi="Calibri"/>
          <w:b/>
          <w:color w:val="000000"/>
          <w:sz w:val="24"/>
          <w:szCs w:val="24"/>
        </w:rPr>
        <w:t>1</w:t>
      </w:r>
      <w:r w:rsidR="000A50B7">
        <w:rPr>
          <w:rFonts w:ascii="Calibri" w:hAnsi="Calibri"/>
          <w:b/>
          <w:color w:val="000000"/>
          <w:sz w:val="24"/>
          <w:szCs w:val="24"/>
        </w:rPr>
        <w:t>2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0A50B7">
        <w:rPr>
          <w:rFonts w:ascii="Calibri" w:hAnsi="Calibri"/>
          <w:b/>
          <w:color w:val="000000"/>
          <w:sz w:val="24"/>
          <w:szCs w:val="24"/>
        </w:rPr>
        <w:t>Μαΐου</w:t>
      </w:r>
      <w:r w:rsidR="00726AC5">
        <w:rPr>
          <w:rFonts w:ascii="Calibri" w:hAnsi="Calibri"/>
          <w:b/>
          <w:color w:val="000000"/>
          <w:sz w:val="24"/>
          <w:szCs w:val="24"/>
        </w:rPr>
        <w:t xml:space="preserve"> 202</w:t>
      </w:r>
      <w:r w:rsidR="000A50B7">
        <w:rPr>
          <w:rFonts w:ascii="Calibri" w:hAnsi="Calibri"/>
          <w:b/>
          <w:color w:val="000000"/>
          <w:sz w:val="24"/>
          <w:szCs w:val="24"/>
        </w:rPr>
        <w:t>3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AF6330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14:paraId="17AE7D70" w14:textId="21B8778B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bookmarkStart w:id="0" w:name="_GoBack"/>
      <w:bookmarkEnd w:id="0"/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Καβάλας.</w:t>
      </w:r>
    </w:p>
    <w:p w14:paraId="1C0EE145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14:paraId="01E4D4A9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14:paraId="42BEFA89" w14:textId="77777777"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14:paraId="339E3AE1" w14:textId="77777777"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14:paraId="5845A3CD" w14:textId="275211C3" w:rsidR="00730834" w:rsidRPr="0017474D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</w:t>
      </w:r>
      <w:r w:rsidR="00805805">
        <w:rPr>
          <w:rFonts w:ascii="Calibri" w:hAnsi="Calibri"/>
          <w:color w:val="000000"/>
          <w:sz w:val="24"/>
          <w:szCs w:val="24"/>
        </w:rPr>
        <w:t>32</w:t>
      </w:r>
      <w:r>
        <w:rPr>
          <w:rFonts w:ascii="Calibri" w:hAnsi="Calibri"/>
          <w:color w:val="000000"/>
          <w:sz w:val="24"/>
          <w:szCs w:val="24"/>
        </w:rPr>
        <w:t xml:space="preserve">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</w:t>
      </w:r>
      <w:r w:rsidR="00805805">
        <w:rPr>
          <w:rFonts w:ascii="Calibri" w:hAnsi="Calibri"/>
          <w:color w:val="000000"/>
          <w:sz w:val="24"/>
          <w:szCs w:val="24"/>
        </w:rPr>
        <w:t>32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</w:t>
      </w:r>
      <w:r w:rsidRPr="0017474D">
        <w:rPr>
          <w:rFonts w:ascii="Calibri" w:hAnsi="Calibri"/>
          <w:b/>
          <w:color w:val="000000"/>
          <w:sz w:val="24"/>
          <w:szCs w:val="24"/>
        </w:rPr>
        <w:t xml:space="preserve">από την </w:t>
      </w:r>
      <w:r w:rsidR="00805805">
        <w:rPr>
          <w:rFonts w:ascii="Calibri" w:hAnsi="Calibri"/>
          <w:b/>
          <w:color w:val="000000"/>
          <w:sz w:val="24"/>
          <w:szCs w:val="24"/>
        </w:rPr>
        <w:t>Τρίτη</w:t>
      </w:r>
      <w:r w:rsidR="006027BF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26AC5" w:rsidRPr="0017474D">
        <w:rPr>
          <w:rFonts w:ascii="Calibri" w:hAnsi="Calibri"/>
          <w:b/>
          <w:color w:val="000000"/>
          <w:sz w:val="24"/>
          <w:szCs w:val="24"/>
        </w:rPr>
        <w:t>2</w:t>
      </w:r>
      <w:r w:rsidR="006027BF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05805">
        <w:rPr>
          <w:rFonts w:ascii="Calibri" w:hAnsi="Calibri"/>
          <w:b/>
          <w:color w:val="000000"/>
          <w:sz w:val="24"/>
          <w:szCs w:val="24"/>
        </w:rPr>
        <w:t>Μαΐ</w:t>
      </w:r>
      <w:r w:rsidR="00805805" w:rsidRPr="0017474D">
        <w:rPr>
          <w:rFonts w:ascii="Calibri" w:hAnsi="Calibri"/>
          <w:b/>
          <w:color w:val="000000"/>
          <w:sz w:val="24"/>
          <w:szCs w:val="24"/>
        </w:rPr>
        <w:t>ου</w:t>
      </w:r>
      <w:r w:rsidR="003F6D43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26AC5" w:rsidRPr="0017474D">
        <w:rPr>
          <w:rFonts w:ascii="Calibri" w:hAnsi="Calibri"/>
          <w:b/>
          <w:color w:val="000000"/>
          <w:sz w:val="24"/>
          <w:szCs w:val="24"/>
        </w:rPr>
        <w:t>202</w:t>
      </w:r>
      <w:r w:rsidR="00805805">
        <w:rPr>
          <w:rFonts w:ascii="Calibri" w:hAnsi="Calibri"/>
          <w:b/>
          <w:color w:val="000000"/>
          <w:sz w:val="24"/>
          <w:szCs w:val="24"/>
        </w:rPr>
        <w:t>3</w:t>
      </w:r>
      <w:r w:rsidR="00385DE9" w:rsidRPr="0017474D">
        <w:rPr>
          <w:rFonts w:ascii="Calibri" w:hAnsi="Calibri"/>
          <w:b/>
          <w:color w:val="000000"/>
          <w:sz w:val="24"/>
          <w:szCs w:val="24"/>
        </w:rPr>
        <w:t xml:space="preserve"> μέχρι και τη</w:t>
      </w:r>
      <w:r w:rsidR="004F7A3D" w:rsidRPr="0017474D">
        <w:rPr>
          <w:rFonts w:ascii="Calibri" w:hAnsi="Calibri"/>
          <w:b/>
          <w:color w:val="000000"/>
          <w:sz w:val="24"/>
          <w:szCs w:val="24"/>
        </w:rPr>
        <w:t>ν</w:t>
      </w:r>
      <w:r w:rsidR="00E91370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05805">
        <w:rPr>
          <w:rFonts w:ascii="Calibri" w:hAnsi="Calibri"/>
          <w:b/>
          <w:color w:val="000000"/>
          <w:sz w:val="24"/>
          <w:szCs w:val="24"/>
        </w:rPr>
        <w:t>Τετάρτη</w:t>
      </w:r>
      <w:r w:rsidR="00B22A43" w:rsidRPr="0017474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805805">
        <w:rPr>
          <w:rFonts w:ascii="Calibri" w:hAnsi="Calibri"/>
          <w:b/>
          <w:color w:val="000000"/>
          <w:sz w:val="24"/>
          <w:szCs w:val="24"/>
        </w:rPr>
        <w:t>10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805805">
        <w:rPr>
          <w:rFonts w:ascii="Calibri" w:hAnsi="Calibri"/>
          <w:b/>
          <w:color w:val="000000"/>
          <w:sz w:val="24"/>
          <w:szCs w:val="24"/>
        </w:rPr>
        <w:t>Μαΐ</w:t>
      </w:r>
      <w:r w:rsidR="00805805" w:rsidRPr="0017474D">
        <w:rPr>
          <w:rFonts w:ascii="Calibri" w:hAnsi="Calibri"/>
          <w:b/>
          <w:color w:val="000000"/>
          <w:sz w:val="24"/>
          <w:szCs w:val="24"/>
        </w:rPr>
        <w:t>ου</w:t>
      </w:r>
      <w:r w:rsidR="00726AC5" w:rsidRPr="0017474D">
        <w:rPr>
          <w:rFonts w:ascii="Calibri" w:hAnsi="Calibri"/>
          <w:b/>
          <w:color w:val="000000"/>
          <w:sz w:val="24"/>
          <w:szCs w:val="24"/>
        </w:rPr>
        <w:t xml:space="preserve"> 202</w:t>
      </w:r>
      <w:r w:rsidR="00805805">
        <w:rPr>
          <w:rFonts w:ascii="Calibri" w:hAnsi="Calibri"/>
          <w:b/>
          <w:color w:val="000000"/>
          <w:sz w:val="24"/>
          <w:szCs w:val="24"/>
        </w:rPr>
        <w:t>3</w:t>
      </w:r>
      <w:r w:rsidR="002C7D40" w:rsidRPr="0017474D">
        <w:rPr>
          <w:rFonts w:ascii="Calibri" w:hAnsi="Calibri"/>
          <w:b/>
          <w:color w:val="000000"/>
          <w:sz w:val="24"/>
          <w:szCs w:val="24"/>
        </w:rPr>
        <w:t>.</w:t>
      </w:r>
    </w:p>
    <w:p w14:paraId="02A9D60E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14:paraId="48857DC0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14:paraId="4435FE1A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14:paraId="666203A2" w14:textId="77777777"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14:paraId="59325609" w14:textId="77777777"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14:paraId="7B1B7E98" w14:textId="77777777"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14:paraId="68D47990" w14:textId="77777777"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14:paraId="3A487C54" w14:textId="77777777"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D"/>
    <w:rsid w:val="000455D0"/>
    <w:rsid w:val="000717A5"/>
    <w:rsid w:val="000A19D6"/>
    <w:rsid w:val="000A50B7"/>
    <w:rsid w:val="001028CF"/>
    <w:rsid w:val="0013182A"/>
    <w:rsid w:val="00151FEC"/>
    <w:rsid w:val="001542ED"/>
    <w:rsid w:val="00154AB4"/>
    <w:rsid w:val="0017474D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536"/>
    <w:rsid w:val="002C7D40"/>
    <w:rsid w:val="002D107A"/>
    <w:rsid w:val="002D1975"/>
    <w:rsid w:val="002E1DF4"/>
    <w:rsid w:val="002F437E"/>
    <w:rsid w:val="002F5D73"/>
    <w:rsid w:val="00324290"/>
    <w:rsid w:val="00375A3A"/>
    <w:rsid w:val="00385DE9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5A4A"/>
    <w:rsid w:val="005C626A"/>
    <w:rsid w:val="005E24A3"/>
    <w:rsid w:val="006027BF"/>
    <w:rsid w:val="00606C2F"/>
    <w:rsid w:val="00615CDD"/>
    <w:rsid w:val="006620B9"/>
    <w:rsid w:val="00681B65"/>
    <w:rsid w:val="006D561B"/>
    <w:rsid w:val="006E0BD3"/>
    <w:rsid w:val="006E1A12"/>
    <w:rsid w:val="006F14DD"/>
    <w:rsid w:val="00726AC5"/>
    <w:rsid w:val="00730834"/>
    <w:rsid w:val="007477CC"/>
    <w:rsid w:val="0077179D"/>
    <w:rsid w:val="00775B7A"/>
    <w:rsid w:val="00793837"/>
    <w:rsid w:val="007B610B"/>
    <w:rsid w:val="007C3A95"/>
    <w:rsid w:val="00805805"/>
    <w:rsid w:val="00836945"/>
    <w:rsid w:val="0085328C"/>
    <w:rsid w:val="008532F8"/>
    <w:rsid w:val="008764BB"/>
    <w:rsid w:val="00884ABA"/>
    <w:rsid w:val="00891A73"/>
    <w:rsid w:val="008A007B"/>
    <w:rsid w:val="008D5342"/>
    <w:rsid w:val="00904D57"/>
    <w:rsid w:val="009072ED"/>
    <w:rsid w:val="00931B3E"/>
    <w:rsid w:val="009366B3"/>
    <w:rsid w:val="00946F0D"/>
    <w:rsid w:val="00954B27"/>
    <w:rsid w:val="00962DD2"/>
    <w:rsid w:val="009653A7"/>
    <w:rsid w:val="00971565"/>
    <w:rsid w:val="009F5BB6"/>
    <w:rsid w:val="00A06D47"/>
    <w:rsid w:val="00A219E1"/>
    <w:rsid w:val="00A256E4"/>
    <w:rsid w:val="00A42E53"/>
    <w:rsid w:val="00A5070E"/>
    <w:rsid w:val="00A77B65"/>
    <w:rsid w:val="00A81198"/>
    <w:rsid w:val="00A92293"/>
    <w:rsid w:val="00AB3DAC"/>
    <w:rsid w:val="00AC1F02"/>
    <w:rsid w:val="00AD63C0"/>
    <w:rsid w:val="00AF633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D2E7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91370"/>
    <w:rsid w:val="00EB0A21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C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AC67-7477-4A26-A41B-9570311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2023-04-27T10:28:00Z</cp:lastPrinted>
  <dcterms:created xsi:type="dcterms:W3CDTF">2023-04-27T17:33:00Z</dcterms:created>
  <dcterms:modified xsi:type="dcterms:W3CDTF">2023-04-27T17:33:00Z</dcterms:modified>
</cp:coreProperties>
</file>